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2358"/>
        <w:gridCol w:w="1080"/>
        <w:gridCol w:w="2790"/>
        <w:gridCol w:w="2610"/>
        <w:gridCol w:w="5580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Provider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Age info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Contact Info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Location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Insurance and Service Notes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Anan and Associates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248.692.4890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Anan-associates.com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Novi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BCBS-Specialization in Autism, ABA, Parent-Child Interaction Therapy, selective mutism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Beaumont Center for Human Development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248.691.4744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Beaumont.org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Southfield and Grosse Point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 accepted for some services-Call for more info.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Birmingham Maple Clinic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248.646.6659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birminghammaple.com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Troy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 accepted Tricare, Blue Cross Blue Shield, Aetna, Cofinity, HAP, BCN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Catholic Charities of SE Michigan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4-adult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248.548.4044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cssoc.org  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Royal Oak, Pontiac, Lake Orion, Waterford, Auburn Hills, Southfield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Molina, Great Lakes, Total Health Care, Meridian, and Blue Cross Complete, Aetna, Blue Cross Blue Shield, Cofinity, Health Alliance Plan (HAP), HealthPlus, McLaren, Priority Health, United Behavioral Health.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Centro Multicultural La Familia  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248.858.7800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centromulticultural.org</w:t>
              </w:r>
            </w:hyperlink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Pontiac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Mostly for Spanish speaking families.  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Child and Family Solutions Center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3-adult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248.851.5437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childandfamilysolutionscenter.com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Farmington Hills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BCBS PPO, cash, credit cards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ALSO Services Gifted Children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Christian Family Services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248.557.8390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cfs-michigan.org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Southfield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 insurances accepted-fees are really low (like a copay) sliding scale provided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Christine Fisk, MS, LLP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248.561.7308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Bloomfield Twp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Blue Cross Blue Shield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Common Ground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800.231.1127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Commongroundhelps.org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Pontiac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Medicaid plans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Crisis support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Denise Arbaugh, RN, MA, LPC, NCC, IMH (E) II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586.291.2877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Royal Oak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Sliding Scale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Dr. Angela DeBastos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248.651.9670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Drdebastos.com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Troy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Blue Cross Blue Shield, Value Option, HealthPlus PPO, Multiplan, and Aetna/Cofinity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Dr. Laura Hutchison &amp; Assoc.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855.781.3974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playdrhutch.com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Farmington Hills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BCBS, Cigna, HAP, Magellan Behavioral Health, Sliding Scale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Dr. Patricia Armstrong 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248.674.2659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Waterford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Beaumont, BC/BS, Cigna, Cofinity, Health Plus, Value Options, Cash, Check, Credit Card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DYOS Counseling, PLLC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248.840.3376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dyoscounseling.com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Rochester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Alejandra Barnes, MA, LLPC, NCC; No Insurance only cash, check, credit card- Spanish speaking-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Easter Seals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prenatal-adult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248.475.2150 after prompt press one(1) to receive services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easterseals.com/michigan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Auburn Hills, Southfield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Straight Medicaid and Medicaid HMO’s based on financial need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—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Joe direct: 248.395.6374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Family, Health &amp; Harmony, LLC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734.395.4434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facebook.com/Familyhealthharmony/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Based in Farmington, home based services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Private Pay, sliding scale as needed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Great Lakes Psychology Group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248.385.3847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greatlakespsychologygroup.com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Clarkston, Troy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Blue Cross/Blue Shield, Blue Care Network, Aetna, Cofinity, HAP, Value Options, Health Plus, Cigna, United Behavioral Health.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Healing Hearts and Minds Center for Counseling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248.809.5755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healingheartsandmindscc.com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Rochester Hills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Anthem, BCN, BCBS, Humana, McLaren, Meridian, Molina, Optum, UMR, United Health Care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Ira Glovinsky, Ph.D.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Nanci Hester, LMSW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Lindsay Ludtke, LLMSW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248.538.9070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glovinskycenter.com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West Bloomfield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Blue Cross Blue Shield; Aetna; limited sliding scale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Jennifer N. DeSchryver, Psy.D.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248.890.4077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jenniferdeschryver.com</w:t>
              </w:r>
            </w:hyperlink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Bloomfield Twp.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Blue Cross Blue Shield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Jewish Family Service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248.592.2300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jfsdetroit.org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West Bloomfield, Oak Park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BCBS and most major insurances, sliding fee scale- No Medicaid HMOs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JOAK Counseling and Behavioral Center 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586.690.8331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Joakhomes.com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Clinton Twp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Many private insurances; Leslie Play therapist; Samanthia- supervisor; Most private insurances, some home visiting (BC/BS)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Joseph G. Castine, LLP, IMH (E) III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248.414.3804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a-atherapy.com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Royal Oak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Sliding Scale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Karol Teetor, MA, LPC, NCC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248.782.5599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Auburn Hills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Cash and sliding scale accepted-Adoption and Trauma Focused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LifeStart Counseling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248-910-1591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lifestartcounseling.com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Farmington Hills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Private Pay ; Focus on Maternal depression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LUNA Trauma Assessment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(Easter Seals)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easterseals.com/michigan/our-programs/the-luna-model.html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Online Screening Assessment tool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Initial assessment at no cost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LifeLens Psychological and Counseling Services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866.377.3605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lifelenscounseling.com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Waterford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Blue Care Network, BCBS, HAP, Humana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Margaret Ostrowski, MS, LPC and Bonny Pomeroy, MA, LPC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New Day Counseling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3-adult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248.649.8050 newdaycounseling.org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Troy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 and Sliding Fee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Oakland Family Services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Pontiac 248.858.7766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WL 248.624.3812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ofsfamily.org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Pontiac, Walled Lake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All Medicaid HMOs and most commercial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Pontiac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-Kym Carlson and Crystal Smith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Walled Lake</w:t>
            </w: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-Jennifer Hurst and Amanda Barbosa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Oakland University Counseling Center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248-370-4187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Oakland.edu/sehs/cc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Rochester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 cost- good resources for parents in need of assistance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Contact: Ashley Karas 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Pam Barckholtz, LMSW, IMH-E(IV)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248.276.8250 x1565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pbarckholtz@comcast.net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White Lake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Private Pay, sliding scale as needed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Perspectives of Troy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248.244.8644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perspectivesoftroy.com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Troy, Novi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 accepted except Medicaid plans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Perspectives Therapy Services- Andrea Beaulieu, LMSW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810.892.3358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facebook.com/AndreaBeaulieu.LMSW/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Highland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BCN, BCBS, Cofinity, Magellan Behavioral Health, McLaren, Meridian, Molina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Reflections Child and Family Therapeutic Group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248.716.9773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reflectionstherapeuticgroup.com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Bloomfield Hills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Lindsay LaBoda, LMSW; Gillian Ogilvie, MA, LPC; Katherine Vance, LMSW; Kaela Wright, MS, LLP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BCBS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Sollars and Associates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3E3E3E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3E3E3E"/>
                <w:spacing w:val="0"/>
                <w:position w:val="0"/>
                <w:sz w:val="18"/>
                <w:shd w:fill="auto" w:val="clear"/>
              </w:rPr>
              <w:t xml:space="preserve">248.613.5377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sollarsassociates.com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Commerce, Troy, West Bloomfield, Royal Oak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BCBS, Blue Care Choice, Blue Cross Complete, BCN, Cofinity, HAP, Medicare, Meridian, Molina, Optum, Smart, Health, Tricare, United Behavioral Health, United HealthCare, Value Options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Adam Walker, LLP, Hillary Lesniak, MSW, IMH-E(II), Teresa Turner, LLP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Valerie Timko, MS, LLP, PC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734.788.3233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northwestcounselingfarmingtonhills.com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Farmington Hills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Blue Cross Blue Shield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Victoria Schreiber MA, LMSW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3-adult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248.476.4515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victoriaschreiber.com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West Bloomfield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Blue Cross Blue Shield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Viewpoint Psychology and Wellness</w:t>
              <w:br/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248.669.9500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viewpointpw.com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Commerce Township, Michigan 48390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Emily Otten, LMSW and Melanie Schwartz. PsyD, LP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Blue Care Network, BlueCross and BlueShield, Cofinity, HAP, Magellan Behavioral Health, Priority Health, United Healthcare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Willows Edge Healing Arts Center </w:t>
            </w:r>
          </w:p>
        </w:tc>
        <w:tc>
          <w:tcPr>
            <w:tcW w:w="10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0-adult</w:t>
            </w:r>
          </w:p>
        </w:tc>
        <w:tc>
          <w:tcPr>
            <w:tcW w:w="279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248.834.0614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willowsedge.net</w:t>
            </w:r>
          </w:p>
        </w:tc>
        <w:tc>
          <w:tcPr>
            <w:tcW w:w="261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Oxford</w:t>
            </w:r>
          </w:p>
        </w:tc>
        <w:tc>
          <w:tcPr>
            <w:tcW w:w="5580" w:type="dxa"/>
            <w:tcBorders>
              <w:top w:val="single" w:color="4f81bd" w:sz="8"/>
              <w:left w:val="single" w:color="4f81bd" w:sz="8"/>
              <w:bottom w:val="single" w:color="4f81bd" w:sz="8"/>
              <w:right w:val="single" w:color="4f81b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BCBS, ComPsych, McLaren, Meridian, TRICARE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Shannon Jordon, LPC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Child Psychiatrists</w:t>
      </w:r>
    </w:p>
    <w:tbl>
      <w:tblPr/>
      <w:tblGrid>
        <w:gridCol w:w="2358"/>
        <w:gridCol w:w="1080"/>
        <w:gridCol w:w="1980"/>
        <w:gridCol w:w="3420"/>
        <w:gridCol w:w="5580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Provider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Age Info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Contact Info</w:t>
            </w: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Location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Insurance and Service Notes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Kelly Rogalski, MD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Robert LaGrou, OD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Erin Fallucca, MD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248.661.7393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Henryford.com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Henry Ford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Columbus Center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Calibri" w:hAnsi="Calibri" w:cs="Calibri" w:eastAsia="Calibri"/>
                  <w:color w:val="000000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39450 W 12 Mile Rd Columbus Center 2B, Novi, MI 48377</w:t>
              </w:r>
            </w:hyperlink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HAP, Aetna, BCBS, Cigna, Priority Health, some Medicaid HMOs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Marilyn Hamer, MD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Kristine Roth, MD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800.436.7936</w:t>
            </w: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Henry Ford Center-Troy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2825 Livernois Road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18"/>
                <w:shd w:fill="auto" w:val="clear"/>
              </w:rPr>
              <w:t xml:space="preserve">Troy, MI 48083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HAP, Aetna, BCBS, Cigna, Priority Health, some Medicaid HMOs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Richard Raymond Dopp MD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Jacek Debiec MD, PhD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Cynthia Ewell Foster PhD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Kate Diamond Fitzgerald MD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262626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262626"/>
                <w:spacing w:val="0"/>
                <w:position w:val="0"/>
                <w:sz w:val="18"/>
                <w:shd w:fill="auto" w:val="clear"/>
              </w:rPr>
              <w:t xml:space="preserve">734.764.6443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uofmhealth.org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U of M Psychiatry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Rachel Upjohn Building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4250 Plymouth Rd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Ann Arbor, MI 48109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Alliance Health and Life, Blue Care Network, BCBS, Cigna, Cofinity, United Health One, HAP, Humana, McLaren, Meridian, Molina, Priority Health, TriCare, United Health Care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Children’s Hospital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313.745.5437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Childrensdmc.org</w:t>
            </w: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Children's Hospital of Michigan Specialty Center - Detroit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3950 Beaubien  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Detroit, MI  48201 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BCN, BCBS, Cigna, Cofinity, Coventry, Fidelis, HAP, Human, McLaren, Meridian, Molina, Priority Health, Total Health Care, Tricare, United Behavior Health, United Community Plan, United Healthcare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Mark Silverman, MD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248.504.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shd w:fill="auto" w:val="clear"/>
                </w:rPr>
                <w:t xml:space="preserve"> HYPERLINK "tel:2485040961"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0961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248.647.0391</w:t>
            </w: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Imagine Health, PC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1019 Haynes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Birmingham, Michigan 48009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20" w:leader="none"/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Blue Care Network, Cofinity,  ComPsych</w:t>
            </w:r>
          </w:p>
          <w:p>
            <w:pPr>
              <w:tabs>
                <w:tab w:val="left" w:pos="220" w:leader="none"/>
                <w:tab w:val="left" w:pos="7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Humera Athar, MD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248.918.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shd w:fill="auto" w:val="clear"/>
                </w:rPr>
                <w:t xml:space="preserve"> HYPERLINK "tel:2489182273"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2273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248.536.2028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premierbehavioralmedicine.org</w:t>
            </w: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Premier Behavioral Medicine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20282 Middle Belt Rd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Livonia, Michigan 48152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tabs>
                <w:tab w:val="left" w:pos="0" w:leader="none"/>
                <w:tab w:val="left" w:pos="22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Blue Care Network, Blue Cross Blue Shield, Cigna, HAP | Health Alliance Plan, Magellan Behavioral Health, Optum, Priority Health, TRICARE, Value Options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Thomas Henry, MD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248.529.3605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practicalpsychiatricsolutions.com</w:t>
            </w: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Practical Psychiatric Solutions, PLC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Stone Crest Office Center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1641 S. Milford Road Suite A-101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Highland, MI 48357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"/>
              </w:numPr>
              <w:tabs>
                <w:tab w:val="left" w:pos="0" w:leader="none"/>
                <w:tab w:val="left" w:pos="220" w:leader="none"/>
              </w:tabs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Alliance, BlueCross and BlueShield, Magellan Behavioral Health</w:t>
            </w:r>
          </w:p>
          <w:p>
            <w:pPr>
              <w:numPr>
                <w:ilvl w:val="0"/>
                <w:numId w:val="105"/>
              </w:numPr>
              <w:tabs>
                <w:tab w:val="left" w:pos="0" w:leader="none"/>
                <w:tab w:val="left" w:pos="220" w:leader="none"/>
              </w:tabs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ab/>
              <w:tab/>
            </w:r>
          </w:p>
          <w:p>
            <w:pPr>
              <w:numPr>
                <w:ilvl w:val="0"/>
                <w:numId w:val="105"/>
              </w:numPr>
              <w:tabs>
                <w:tab w:val="left" w:pos="0" w:leader="none"/>
                <w:tab w:val="left" w:pos="220" w:leader="none"/>
              </w:tabs>
              <w:spacing w:before="0" w:after="0" w:line="240"/>
              <w:ind w:right="0" w:left="720" w:hanging="72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ab/>
              <w:tab/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Michael D Colman, MD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248.688.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shd w:fill="auto" w:val="clear"/>
                </w:rPr>
                <w:t xml:space="preserve"> HYPERLINK "tel:2486880813"</w:t>
              </w:r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0813</w:t>
              </w:r>
            </w:hyperlink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2725 Endsleigh Drive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Bloomfield Hills, Michigan 48301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20" w:leader="none"/>
              </w:tabs>
              <w:spacing w:before="0" w:after="0" w:line="240"/>
              <w:ind w:right="0" w:left="-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Beech Street, Blue Cross and Blue Shield, Cigna, Cofinity, Corp health, First Health, Health Net, Humana, MHN, Magellan Behavioral Health, PHCS, PacifiCare, TRICARE, United, Value Options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Brooke Weingarten, DO,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MPH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Jeffery London, MD </w:t>
            </w:r>
          </w:p>
        </w:tc>
        <w:tc>
          <w:tcPr>
            <w:tcW w:w="10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248.646.6659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birminghammaple.com</w:t>
            </w:r>
          </w:p>
        </w:tc>
        <w:tc>
          <w:tcPr>
            <w:tcW w:w="342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Birmingham Maple Clinic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2075 West Big Beaver Road Suite 520,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Troy, MI 48084</w:t>
            </w:r>
          </w:p>
        </w:tc>
        <w:tc>
          <w:tcPr>
            <w:tcW w:w="5580" w:type="dxa"/>
            <w:tcBorders>
              <w:top w:val="single" w:color="4bacc6" w:sz="8"/>
              <w:left w:val="single" w:color="4bacc6" w:sz="8"/>
              <w:bottom w:val="single" w:color="4bacc6" w:sz="8"/>
              <w:right w:val="single" w:color="4bacc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20" w:leader="none"/>
              </w:tabs>
              <w:spacing w:before="0" w:after="0" w:line="240"/>
              <w:ind w:right="0" w:left="-18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Aetna, Alliance Health and Life, Blue Care Network, BCBS, Cigna, Cofinity, United Health One, HAP, Humana, McLaren, Meridian, Molina, Priority Health, TriCare, United Health Care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Sensory Integration Support </w:t>
      </w:r>
    </w:p>
    <w:tbl>
      <w:tblPr/>
      <w:tblGrid>
        <w:gridCol w:w="2358"/>
        <w:gridCol w:w="1080"/>
        <w:gridCol w:w="1980"/>
        <w:gridCol w:w="3420"/>
        <w:gridCol w:w="5580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Provider</w:t>
            </w:r>
          </w:p>
        </w:tc>
        <w:tc>
          <w:tcPr>
            <w:tcW w:w="10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Age Info</w:t>
            </w:r>
          </w:p>
        </w:tc>
        <w:tc>
          <w:tcPr>
            <w:tcW w:w="19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Contact Info</w:t>
            </w:r>
          </w:p>
        </w:tc>
        <w:tc>
          <w:tcPr>
            <w:tcW w:w="342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Location</w:t>
            </w:r>
          </w:p>
        </w:tc>
        <w:tc>
          <w:tcPr>
            <w:tcW w:w="55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Insurance and Service Notes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Building Bridges Therapy Center</w:t>
            </w:r>
          </w:p>
        </w:tc>
        <w:tc>
          <w:tcPr>
            <w:tcW w:w="10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734.454.0866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Bridgestherapy.com</w:t>
            </w:r>
          </w:p>
        </w:tc>
        <w:tc>
          <w:tcPr>
            <w:tcW w:w="342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Plymouth </w:t>
            </w:r>
          </w:p>
        </w:tc>
        <w:tc>
          <w:tcPr>
            <w:tcW w:w="55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Insurances-Need prescription from pediatrician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Como Pediatric Communication Center</w:t>
            </w:r>
          </w:p>
        </w:tc>
        <w:tc>
          <w:tcPr>
            <w:tcW w:w="10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248.828.3800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Comopedspeech.com</w:t>
            </w:r>
          </w:p>
        </w:tc>
        <w:tc>
          <w:tcPr>
            <w:tcW w:w="342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Troy</w:t>
            </w:r>
          </w:p>
        </w:tc>
        <w:tc>
          <w:tcPr>
            <w:tcW w:w="55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Insurances-Need prescription from pediatrician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Detroit Institute for Children</w:t>
            </w:r>
          </w:p>
        </w:tc>
        <w:tc>
          <w:tcPr>
            <w:tcW w:w="10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248.926.0909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Detroitchildren.org</w:t>
            </w:r>
          </w:p>
        </w:tc>
        <w:tc>
          <w:tcPr>
            <w:tcW w:w="342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Walled Lake</w:t>
            </w:r>
          </w:p>
        </w:tc>
        <w:tc>
          <w:tcPr>
            <w:tcW w:w="55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Insurances-Need prescription from pediatrician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Kaufman Children’s Center</w:t>
            </w:r>
          </w:p>
        </w:tc>
        <w:tc>
          <w:tcPr>
            <w:tcW w:w="10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248.737.3430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kcccloud.com</w:t>
            </w:r>
          </w:p>
        </w:tc>
        <w:tc>
          <w:tcPr>
            <w:tcW w:w="342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West Bloomfield</w:t>
            </w:r>
          </w:p>
        </w:tc>
        <w:tc>
          <w:tcPr>
            <w:tcW w:w="55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Insurances-Need prescription from pediatrician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Kids in Motion</w:t>
            </w:r>
          </w:p>
        </w:tc>
        <w:tc>
          <w:tcPr>
            <w:tcW w:w="10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248.684.9610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Kidsinmotionmi.com</w:t>
            </w:r>
          </w:p>
        </w:tc>
        <w:tc>
          <w:tcPr>
            <w:tcW w:w="342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Highland, Clarkston, Commerce</w:t>
            </w:r>
          </w:p>
        </w:tc>
        <w:tc>
          <w:tcPr>
            <w:tcW w:w="55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Most Insurances-Need prescription from pediatrician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Team Rehabilitation-Pediatrics</w:t>
            </w:r>
          </w:p>
        </w:tc>
        <w:tc>
          <w:tcPr>
            <w:tcW w:w="10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248.385.0030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team-rehab.com</w:t>
            </w:r>
          </w:p>
        </w:tc>
        <w:tc>
          <w:tcPr>
            <w:tcW w:w="342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Bingham Farms location only for pediatrics</w:t>
            </w:r>
          </w:p>
        </w:tc>
        <w:tc>
          <w:tcPr>
            <w:tcW w:w="5580" w:type="dxa"/>
            <w:tcBorders>
              <w:top w:val="single" w:color="c0504d" w:sz="8"/>
              <w:left w:val="single" w:color="c0504d" w:sz="8"/>
              <w:bottom w:val="single" w:color="c0504d" w:sz="8"/>
              <w:right w:val="single" w:color="c0504d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Aetna,  Auto Carriers, Blue Care Network, Blue Cross Traditional, BCBS, Cigna, Cofinity, HAP,  Humana, Meridian, Priority Health, Total Health Care, Tricare, United Health Care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FFFFFF" w:val="clear"/>
              </w:rPr>
              <w:t xml:space="preserve">Need prescription from pediatrician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Home Visiting</w:t>
      </w:r>
    </w:p>
    <w:tbl>
      <w:tblPr/>
      <w:tblGrid>
        <w:gridCol w:w="2358"/>
        <w:gridCol w:w="1080"/>
        <w:gridCol w:w="1980"/>
        <w:gridCol w:w="3420"/>
        <w:gridCol w:w="5580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Provider</w:t>
            </w:r>
          </w:p>
        </w:tc>
        <w:tc>
          <w:tcPr>
            <w:tcW w:w="10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Age Info</w:t>
            </w:r>
          </w:p>
        </w:tc>
        <w:tc>
          <w:tcPr>
            <w:tcW w:w="19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Contact Info</w:t>
            </w:r>
          </w:p>
        </w:tc>
        <w:tc>
          <w:tcPr>
            <w:tcW w:w="342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Location</w:t>
            </w:r>
          </w:p>
        </w:tc>
        <w:tc>
          <w:tcPr>
            <w:tcW w:w="55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Insurance and Service Notes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Fussy Baby (OFS)</w:t>
            </w:r>
          </w:p>
        </w:tc>
        <w:tc>
          <w:tcPr>
            <w:tcW w:w="10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0-3</w:t>
            </w:r>
          </w:p>
        </w:tc>
        <w:tc>
          <w:tcPr>
            <w:tcW w:w="19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248.858.7766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ofsfamily.org</w:t>
            </w:r>
          </w:p>
        </w:tc>
        <w:tc>
          <w:tcPr>
            <w:tcW w:w="342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Home visiting</w:t>
            </w:r>
          </w:p>
        </w:tc>
        <w:tc>
          <w:tcPr>
            <w:tcW w:w="55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needed-Grant funded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Home Visiting Initiative</w:t>
            </w:r>
          </w:p>
        </w:tc>
        <w:tc>
          <w:tcPr>
            <w:tcW w:w="10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Prenatal-3</w:t>
            </w:r>
          </w:p>
        </w:tc>
        <w:tc>
          <w:tcPr>
            <w:tcW w:w="19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844.456.5437</w:t>
            </w:r>
          </w:p>
        </w:tc>
        <w:tc>
          <w:tcPr>
            <w:tcW w:w="342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Home Visiting</w:t>
            </w:r>
          </w:p>
        </w:tc>
        <w:tc>
          <w:tcPr>
            <w:tcW w:w="55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needed-Grant funded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Nurturing Parent Program</w:t>
            </w:r>
          </w:p>
        </w:tc>
        <w:tc>
          <w:tcPr>
            <w:tcW w:w="10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0-18</w:t>
            </w:r>
          </w:p>
        </w:tc>
        <w:tc>
          <w:tcPr>
            <w:tcW w:w="19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Nurse on Call: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800.848.5533</w:t>
            </w:r>
          </w:p>
        </w:tc>
        <w:tc>
          <w:tcPr>
            <w:tcW w:w="342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Home visiting</w:t>
            </w:r>
          </w:p>
        </w:tc>
        <w:tc>
          <w:tcPr>
            <w:tcW w:w="55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needed-Grant funded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Parents as Teachers (OFS)</w:t>
            </w:r>
          </w:p>
        </w:tc>
        <w:tc>
          <w:tcPr>
            <w:tcW w:w="10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0-5</w:t>
            </w:r>
          </w:p>
        </w:tc>
        <w:tc>
          <w:tcPr>
            <w:tcW w:w="19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248.858.7766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ofsfamily.org</w:t>
            </w:r>
          </w:p>
        </w:tc>
        <w:tc>
          <w:tcPr>
            <w:tcW w:w="342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Home visiting</w:t>
            </w:r>
          </w:p>
        </w:tc>
        <w:tc>
          <w:tcPr>
            <w:tcW w:w="5580" w:type="dxa"/>
            <w:tcBorders>
              <w:top w:val="single" w:color="8064a2" w:sz="8"/>
              <w:left w:val="single" w:color="8064a2" w:sz="8"/>
              <w:bottom w:val="single" w:color="8064a2" w:sz="8"/>
              <w:right w:val="single" w:color="8064a2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needed-Grant funded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School Support</w:t>
      </w:r>
    </w:p>
    <w:tbl>
      <w:tblPr/>
      <w:tblGrid>
        <w:gridCol w:w="2358"/>
        <w:gridCol w:w="1080"/>
        <w:gridCol w:w="1980"/>
        <w:gridCol w:w="3420"/>
        <w:gridCol w:w="5580"/>
      </w:tblGrid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Provider</w:t>
            </w:r>
          </w:p>
        </w:tc>
        <w:tc>
          <w:tcPr>
            <w:tcW w:w="10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Age Info</w:t>
            </w:r>
          </w:p>
        </w:tc>
        <w:tc>
          <w:tcPr>
            <w:tcW w:w="19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Contact Info</w:t>
            </w:r>
          </w:p>
        </w:tc>
        <w:tc>
          <w:tcPr>
            <w:tcW w:w="342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Location</w:t>
            </w:r>
          </w:p>
        </w:tc>
        <w:tc>
          <w:tcPr>
            <w:tcW w:w="55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Insurance and Service Notes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Build Up Michigan (formerly Project Find)</w:t>
            </w:r>
          </w:p>
        </w:tc>
        <w:tc>
          <w:tcPr>
            <w:tcW w:w="10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3-26</w:t>
            </w:r>
          </w:p>
        </w:tc>
        <w:tc>
          <w:tcPr>
            <w:tcW w:w="19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888.320.8384</w:t>
            </w:r>
          </w:p>
        </w:tc>
        <w:tc>
          <w:tcPr>
            <w:tcW w:w="342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Statewide</w:t>
            </w:r>
          </w:p>
        </w:tc>
        <w:tc>
          <w:tcPr>
            <w:tcW w:w="55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</w:t>
            </w:r>
          </w:p>
        </w:tc>
      </w:tr>
      <w:tr>
        <w:trPr>
          <w:trHeight w:val="520" w:hRule="auto"/>
          <w:jc w:val="left"/>
        </w:trPr>
        <w:tc>
          <w:tcPr>
            <w:tcW w:w="23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Early On Oakland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Laurie Leonard, RN or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Dawn Koger, PhD</w:t>
            </w:r>
          </w:p>
        </w:tc>
        <w:tc>
          <w:tcPr>
            <w:tcW w:w="10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0-3</w:t>
            </w:r>
          </w:p>
        </w:tc>
        <w:tc>
          <w:tcPr>
            <w:tcW w:w="19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248.209.2084 or 866.456.2084</w:t>
            </w:r>
          </w:p>
        </w:tc>
        <w:tc>
          <w:tcPr>
            <w:tcW w:w="342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Waterford/Oakland Schools</w:t>
            </w:r>
          </w:p>
        </w:tc>
        <w:tc>
          <w:tcPr>
            <w:tcW w:w="55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needed-Call for children with developmental delays in speech/language, gross motor, fine motor, communication.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Oakland Schools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Preschool Evaluations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Laurie Leonard, RN  </w:t>
            </w:r>
          </w:p>
        </w:tc>
        <w:tc>
          <w:tcPr>
            <w:tcW w:w="10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3-6</w:t>
            </w:r>
          </w:p>
        </w:tc>
        <w:tc>
          <w:tcPr>
            <w:tcW w:w="19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248.209.2084</w:t>
            </w:r>
          </w:p>
        </w:tc>
        <w:tc>
          <w:tcPr>
            <w:tcW w:w="342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Waterford/Oakland Schools</w:t>
            </w:r>
          </w:p>
        </w:tc>
        <w:tc>
          <w:tcPr>
            <w:tcW w:w="55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needed-  Call for referral for evaluation to determine special school services</w:t>
            </w:r>
          </w:p>
        </w:tc>
      </w:tr>
      <w:tr>
        <w:trPr>
          <w:trHeight w:val="1" w:hRule="atLeast"/>
          <w:jc w:val="left"/>
        </w:trPr>
        <w:tc>
          <w:tcPr>
            <w:tcW w:w="2358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18"/>
                <w:shd w:fill="auto" w:val="clear"/>
              </w:rPr>
              <w:t xml:space="preserve">Michigan Alliance For Families</w:t>
            </w:r>
          </w:p>
        </w:tc>
        <w:tc>
          <w:tcPr>
            <w:tcW w:w="10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0-26</w:t>
            </w:r>
          </w:p>
        </w:tc>
        <w:tc>
          <w:tcPr>
            <w:tcW w:w="19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800.552.4821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michiganallianceforfamilies.org</w:t>
            </w:r>
          </w:p>
        </w:tc>
        <w:tc>
          <w:tcPr>
            <w:tcW w:w="342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Statewide</w:t>
            </w:r>
          </w:p>
        </w:tc>
        <w:tc>
          <w:tcPr>
            <w:tcW w:w="5580" w:type="dxa"/>
            <w:tcBorders>
              <w:top w:val="single" w:color="f79646" w:sz="8"/>
              <w:left w:val="single" w:color="f79646" w:sz="8"/>
              <w:bottom w:val="single" w:color="f79646" w:sz="8"/>
              <w:right w:val="single" w:color="f79646" w:sz="8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None needed- advocacy for children/families and IEPs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This list is compiled by Karen Anthony, LPC, IMH-E®, Early Childhood Mental Health Consultant.  Please contact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248.209.2366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or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18"/>
          <w:shd w:fill="auto" w:val="clear"/>
        </w:rPr>
        <w:t xml:space="preserve">Karen.Anthony@oakland.k12.mi.us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 with any questions.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02">
    <w:abstractNumId w:val="6"/>
  </w:num>
  <w:num w:numId="10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bing.com/maps/default.aspx?name=Dr.+Kelly+Rogalski&amp;cp=42.498046875~-83.4376373291016&amp;where1=39450+W+12+Mile+Rd+Columbus+Center+2B%2c+Novi%2c+MI+48377&amp;satid=id.sid:a28db184-8402-4889-8ab9-3876ed7de076&amp;ppois=42.498046875_-83.4376373291016_Dr.+Kelly+Rogalski" Id="docRId3" Type="http://schemas.openxmlformats.org/officeDocument/2006/relationships/hyperlink" /><Relationship TargetMode="External" Target="tel:2484407890" Id="docRId7" Type="http://schemas.openxmlformats.org/officeDocument/2006/relationships/hyperlink" /><Relationship TargetMode="External" Target="http://centromulticultural.org/" Id="docRId0" Type="http://schemas.openxmlformats.org/officeDocument/2006/relationships/hyperlink" /><Relationship Target="styles.xml" Id="docRId10" Type="http://schemas.openxmlformats.org/officeDocument/2006/relationships/styles" /><Relationship TargetMode="External" Target="http://www.jenniferdeschryver.com/" Id="docRId2" Type="http://schemas.openxmlformats.org/officeDocument/2006/relationships/hyperlink" /><Relationship TargetMode="External" Target="http://maps.google.com/maps?q=4250%20Plymouth%20Rd" Id="docRId4" Type="http://schemas.openxmlformats.org/officeDocument/2006/relationships/hyperlink" /><Relationship TargetMode="External" Target="tel:2489182273" Id="docRId6" Type="http://schemas.openxmlformats.org/officeDocument/2006/relationships/hyperlink" /><Relationship TargetMode="External" Target="tel:2486880813" Id="docRId8" Type="http://schemas.openxmlformats.org/officeDocument/2006/relationships/hyperlink" /><Relationship TargetMode="External" Target="http://www.childandfamilysolutionscenter.com/" Id="docRId1" Type="http://schemas.openxmlformats.org/officeDocument/2006/relationships/hyperlink" /><Relationship TargetMode="External" Target="tel:2485040961" Id="docRId5" Type="http://schemas.openxmlformats.org/officeDocument/2006/relationships/hyperlink" /><Relationship Target="numbering.xml" Id="docRId9" Type="http://schemas.openxmlformats.org/officeDocument/2006/relationships/numbering" /></Relationships>
</file>